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46" w:rsidRPr="00357B46" w:rsidRDefault="00357B46" w:rsidP="00357B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B46">
        <w:rPr>
          <w:rFonts w:ascii="Times New Roman" w:hAnsi="Times New Roman" w:cs="Times New Roman"/>
          <w:b/>
          <w:sz w:val="28"/>
          <w:szCs w:val="28"/>
          <w:u w:val="single"/>
        </w:rPr>
        <w:t>Что такое смешанное обучение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Смешанное или гибридное обучение – это образовательный подход, при котором традиционные уроки с учителем совмещается с дистанционными уроками, когда ученик сам контролирует темп учебы. На очных занятиях дети учатся коммуникации, формируют модели мышления и поведения, а в ходе самостоятельных занятий развивают навыки планирования, контроля, учатся распоряжаться своим временем и искать информацию. Технология смешанного обучения объединяет преимущества очного и дистанционного обучения в школе </w:t>
      </w:r>
      <w:r>
        <w:rPr>
          <w:rFonts w:ascii="Times New Roman" w:hAnsi="Times New Roman" w:cs="Times New Roman"/>
          <w:sz w:val="28"/>
          <w:szCs w:val="28"/>
        </w:rPr>
        <w:t xml:space="preserve">и компенсирует их недостатки. 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Всего выделяют более 40 моделей смешанного обучения, по которым можно выстраивать уроки, но не все они одинаково эффективны. Вот несколько основных моделей смешанного обучени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1. Перевёрнутый класс, когда преподаватель дает ученикам материал для самостоятельного изучения дома, а на очном занятии (или на дистанционном уроке) дети вместе с учителем обсуждают </w:t>
      </w:r>
      <w:proofErr w:type="gramStart"/>
      <w:r w:rsidRPr="00357B46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Pr="00357B46">
        <w:rPr>
          <w:rFonts w:ascii="Times New Roman" w:hAnsi="Times New Roman" w:cs="Times New Roman"/>
          <w:sz w:val="28"/>
          <w:szCs w:val="28"/>
        </w:rPr>
        <w:t xml:space="preserve"> и за</w:t>
      </w:r>
      <w:r>
        <w:rPr>
          <w:rFonts w:ascii="Times New Roman" w:hAnsi="Times New Roman" w:cs="Times New Roman"/>
          <w:sz w:val="28"/>
          <w:szCs w:val="28"/>
        </w:rPr>
        <w:t xml:space="preserve">крепляют материал на практике.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2. Ротация станций. Ученики на уроке делятся на три группы и передвигаются по «станциям». Например, часть учеников работает на станции онлайн-обучения; другие работают в группах; третья группа общается непосредственно с учителем</w:t>
      </w:r>
      <w:r>
        <w:rPr>
          <w:rFonts w:ascii="Times New Roman" w:hAnsi="Times New Roman" w:cs="Times New Roman"/>
          <w:sz w:val="28"/>
          <w:szCs w:val="28"/>
        </w:rPr>
        <w:t xml:space="preserve"> лично или в удалённом формате.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3. Ротация лабораторий. Модель смешанного обучения, в которой часть занятий проходит в обычных классах, но на один урок дети переходят в компьютерный класс (лабораторию), где работают на компьютерах или планшетах, углубляя и закрепля</w:t>
      </w:r>
      <w:r>
        <w:rPr>
          <w:rFonts w:ascii="Times New Roman" w:hAnsi="Times New Roman" w:cs="Times New Roman"/>
          <w:sz w:val="28"/>
          <w:szCs w:val="28"/>
        </w:rPr>
        <w:t xml:space="preserve">я полученные на уроках знания.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4. В рамках гибкой модели смешанного обучения ученики работают на компьютерах в большом центральном классе. По его периметру – несколько комнат и научных лабораторий для работы в группах и мозговых штурмов. В зоне социализации дети размещаются на диванах или пуфи</w:t>
      </w:r>
      <w:r>
        <w:rPr>
          <w:rFonts w:ascii="Times New Roman" w:hAnsi="Times New Roman" w:cs="Times New Roman"/>
          <w:sz w:val="28"/>
          <w:szCs w:val="28"/>
        </w:rPr>
        <w:t>ках и продолжают учиться.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Со</w:t>
      </w:r>
      <w:bookmarkStart w:id="0" w:name="_GoBack"/>
      <w:bookmarkEnd w:id="0"/>
      <w:r w:rsidRPr="00357B46">
        <w:rPr>
          <w:rFonts w:ascii="Times New Roman" w:hAnsi="Times New Roman" w:cs="Times New Roman"/>
          <w:sz w:val="28"/>
          <w:szCs w:val="28"/>
        </w:rPr>
        <w:t xml:space="preserve">веты по </w:t>
      </w:r>
      <w:r>
        <w:rPr>
          <w:rFonts w:ascii="Times New Roman" w:hAnsi="Times New Roman" w:cs="Times New Roman"/>
          <w:sz w:val="28"/>
          <w:szCs w:val="28"/>
        </w:rPr>
        <w:t>организации смешанного обучения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Выбрав модель смешанного обучения, нужно учесть организационные моменты. Вот несколько советов по переходу на частично </w:t>
      </w:r>
      <w:r>
        <w:rPr>
          <w:rFonts w:ascii="Times New Roman" w:hAnsi="Times New Roman" w:cs="Times New Roman"/>
          <w:sz w:val="28"/>
          <w:szCs w:val="28"/>
        </w:rPr>
        <w:t>дистанционное обучение в школе: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lastRenderedPageBreak/>
        <w:t xml:space="preserve">1. Составьте расписание очных и дистанционных уроков, чтобы ученики и их родители понимали, когда подключаться к видеоконференциям, когда сдавать задания, а когда приходить в класс. Расписание можно выложить в открытый доступ с помощью онлайн-сервисов – например,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 Календарь или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Googl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Таблицы.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2. Заранее подберите все необходимые инструменты и учебные материалы для реализации смешанного обучения. Убедитесь, что знаете, как работать с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, как выводить документы на экран, вести прямые эфиры в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 и пользовать образовательными платформами. Протестируйте первый дистанционный урок на коллегах или друзьях. Перед уроком откройте все нужные вкладки, проверьте уровень заряда устройств и приготовьте средств</w:t>
      </w:r>
      <w:r>
        <w:rPr>
          <w:rFonts w:ascii="Times New Roman" w:hAnsi="Times New Roman" w:cs="Times New Roman"/>
          <w:sz w:val="28"/>
          <w:szCs w:val="28"/>
        </w:rPr>
        <w:t xml:space="preserve">а связи на случай форс-мажора.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3. Спланируйте уроки и учебную неделю. Выбрав модель смешанного обучения, по которой вы будете двигаться, спланируйте расписание занятий на неделю вперед. Решите, какие темы дети будут проходить самостоятельно, а какие нужно объяснять сразу. Пропишите сценарии уроков с обозначением примерного времени, </w:t>
      </w:r>
      <w:r>
        <w:rPr>
          <w:rFonts w:ascii="Times New Roman" w:hAnsi="Times New Roman" w:cs="Times New Roman"/>
          <w:sz w:val="28"/>
          <w:szCs w:val="28"/>
        </w:rPr>
        <w:t xml:space="preserve">которое займет каждое задание.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4. Выбирая формат обучения, ориентируйтесь на возраст учеников. Чем старше дети, тем больше они могут изучать самостоятельно. В начальной школе важно соблюдать требования для безопасной работы за компьютером и следить, чтобы время работы детей онлайн в рамках дистанционного обуч</w:t>
      </w:r>
      <w:r>
        <w:rPr>
          <w:rFonts w:ascii="Times New Roman" w:hAnsi="Times New Roman" w:cs="Times New Roman"/>
          <w:sz w:val="28"/>
          <w:szCs w:val="28"/>
        </w:rPr>
        <w:t xml:space="preserve">ения не превышало нормы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5. Для групповой работы как очно, так и в удалённом формате заранее поделите детей, дайте задание, установите срок его выполнения и объясните, какой результат ждете. Назначьте время и выберите формат для обсуждения результатов. Для групповой работы в удалённом формате подойдут онлайн-доски, на которой могут писать несколько человек одновременно, или сессионные залы в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>, когда конференцию делят на отд</w:t>
      </w:r>
      <w:r>
        <w:rPr>
          <w:rFonts w:ascii="Times New Roman" w:hAnsi="Times New Roman" w:cs="Times New Roman"/>
          <w:sz w:val="28"/>
          <w:szCs w:val="28"/>
        </w:rPr>
        <w:t xml:space="preserve">ельные комнаты для обсуждения.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Почему смешанное </w:t>
      </w:r>
      <w:r>
        <w:rPr>
          <w:rFonts w:ascii="Times New Roman" w:hAnsi="Times New Roman" w:cs="Times New Roman"/>
          <w:sz w:val="28"/>
          <w:szCs w:val="28"/>
        </w:rPr>
        <w:t xml:space="preserve">обучение актуально?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1. Э</w:t>
      </w:r>
      <w:r>
        <w:rPr>
          <w:rFonts w:ascii="Times New Roman" w:hAnsi="Times New Roman" w:cs="Times New Roman"/>
          <w:sz w:val="28"/>
          <w:szCs w:val="28"/>
        </w:rPr>
        <w:t xml:space="preserve">то отвечает потребностям детей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Смешанное обучение – дань реальности. Жизнь онлайн и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 перестали быть изолированными друг от друга, и сейчас каждый второй подросток и только каждый пятый взрослый живет в смешанной реальности. По данным исследования экспертов платформы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357B4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357B46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, каждый второй </w:t>
      </w:r>
      <w:r w:rsidRPr="00357B46">
        <w:rPr>
          <w:rFonts w:ascii="Times New Roman" w:hAnsi="Times New Roman" w:cs="Times New Roman"/>
          <w:sz w:val="28"/>
          <w:szCs w:val="28"/>
        </w:rPr>
        <w:lastRenderedPageBreak/>
        <w:t xml:space="preserve">подросток считает, что в равной степени живет в реальном и виртуальном мире, не видит между ними разницы и постоянно переключается между ними в зависимости от задач. Из-за пандемии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 и карантина процесс ухода в смешанную реальность продвинулся вперёд, и традиционных форм </w:t>
      </w:r>
      <w:r>
        <w:rPr>
          <w:rFonts w:ascii="Times New Roman" w:hAnsi="Times New Roman" w:cs="Times New Roman"/>
          <w:sz w:val="28"/>
          <w:szCs w:val="28"/>
        </w:rPr>
        <w:t xml:space="preserve">обучения больше не достаточно.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2. Смешанное обучение можно реал</w:t>
      </w:r>
      <w:r>
        <w:rPr>
          <w:rFonts w:ascii="Times New Roman" w:hAnsi="Times New Roman" w:cs="Times New Roman"/>
          <w:sz w:val="28"/>
          <w:szCs w:val="28"/>
        </w:rPr>
        <w:t>изовать в дистанционном формате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В таком случае занятий в классе нет, дети взаимодействуют с учителем с помощью компьютерных технологий. Такое дистанционное обучение в школе объединяет синхронную и асинхронную формы – занятия в реальном времени под контролем учителя и </w:t>
      </w:r>
      <w:proofErr w:type="spellStart"/>
      <w:proofErr w:type="gramStart"/>
      <w:r w:rsidRPr="00357B46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357B46">
        <w:rPr>
          <w:rFonts w:ascii="Times New Roman" w:hAnsi="Times New Roman" w:cs="Times New Roman"/>
          <w:sz w:val="28"/>
          <w:szCs w:val="28"/>
        </w:rPr>
        <w:t xml:space="preserve"> самостоятельную работу с информацией. На практике это выглядит так: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 и видеоконференции вы чередуете с записанными уроками и </w:t>
      </w:r>
      <w:r>
        <w:rPr>
          <w:rFonts w:ascii="Times New Roman" w:hAnsi="Times New Roman" w:cs="Times New Roman"/>
          <w:sz w:val="28"/>
          <w:szCs w:val="28"/>
        </w:rPr>
        <w:t>заданиями на онлайн-платформах.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Это экономит время учителя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Смешанное обучение позволяет оптимизировать процесс обучения. Во-первых, в каждой модели смешанного обучения предполагается самостоятельная работа онлайн, и детям даётся шанс самим научиться находить информацию и перерабатывать ее. Ученики задают меньше вопросов, которые не попытались решить сами, и это экономит время учителя. Во-вторых, многие контрольные работы дети выполняют на образовательных платформах, и учитель получает данные о результатах без проверки тетрадей. В результате высвобождается время для д</w:t>
      </w:r>
      <w:r>
        <w:rPr>
          <w:rFonts w:ascii="Times New Roman" w:hAnsi="Times New Roman" w:cs="Times New Roman"/>
          <w:sz w:val="28"/>
          <w:szCs w:val="28"/>
        </w:rPr>
        <w:t>ругих важных вопросов обучения.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Дети учатся самостоятельности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В каждой модели смешанного обучения есть самостоятельная работа на компьютере. Ученики учатся искать информацию, планировать время для самостоятельного обучения и брать на себя ответст</w:t>
      </w:r>
      <w:r>
        <w:rPr>
          <w:rFonts w:ascii="Times New Roman" w:hAnsi="Times New Roman" w:cs="Times New Roman"/>
          <w:sz w:val="28"/>
          <w:szCs w:val="28"/>
        </w:rPr>
        <w:t xml:space="preserve">венность за результаты работы. </w:t>
      </w:r>
    </w:p>
    <w:p w:rsidR="00357B46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>5. Вы ориентируетесь на учеников со все</w:t>
      </w:r>
      <w:r>
        <w:rPr>
          <w:rFonts w:ascii="Times New Roman" w:hAnsi="Times New Roman" w:cs="Times New Roman"/>
          <w:sz w:val="28"/>
          <w:szCs w:val="28"/>
        </w:rPr>
        <w:t>ми типами восприятия информации</w:t>
      </w:r>
    </w:p>
    <w:p w:rsidR="007F6B27" w:rsidRPr="00357B46" w:rsidRDefault="00357B46" w:rsidP="00357B46">
      <w:pPr>
        <w:rPr>
          <w:rFonts w:ascii="Times New Roman" w:hAnsi="Times New Roman" w:cs="Times New Roman"/>
          <w:sz w:val="28"/>
          <w:szCs w:val="28"/>
        </w:rPr>
      </w:pPr>
      <w:r w:rsidRPr="00357B46">
        <w:rPr>
          <w:rFonts w:ascii="Times New Roman" w:hAnsi="Times New Roman" w:cs="Times New Roman"/>
          <w:sz w:val="28"/>
          <w:szCs w:val="28"/>
        </w:rPr>
        <w:t xml:space="preserve">По типу восприятия люди делятся на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аудиалов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визуалов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кинестетиков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. Кто-то легко усвоит материал, прослушав лекцию, кому-то нужно обязательности вести записи, а кому-то необходим визуальный ряд. В смешанном обучении в школе у детей больше шансов усвоить тему – можно пообщаться с учителем, посмотреть </w:t>
      </w:r>
      <w:proofErr w:type="spellStart"/>
      <w:r w:rsidRPr="00357B46">
        <w:rPr>
          <w:rFonts w:ascii="Times New Roman" w:hAnsi="Times New Roman" w:cs="Times New Roman"/>
          <w:sz w:val="28"/>
          <w:szCs w:val="28"/>
        </w:rPr>
        <w:t>видеолекцию</w:t>
      </w:r>
      <w:proofErr w:type="spellEnd"/>
      <w:r w:rsidRPr="00357B46">
        <w:rPr>
          <w:rFonts w:ascii="Times New Roman" w:hAnsi="Times New Roman" w:cs="Times New Roman"/>
          <w:sz w:val="28"/>
          <w:szCs w:val="28"/>
        </w:rPr>
        <w:t xml:space="preserve">, решить тест на онлайн-платформе. Все эти виды работы есть в каждой модели смешанного </w:t>
      </w:r>
      <w:r w:rsidRPr="00357B46">
        <w:rPr>
          <w:rFonts w:ascii="Times New Roman" w:hAnsi="Times New Roman" w:cs="Times New Roman"/>
          <w:sz w:val="28"/>
          <w:szCs w:val="28"/>
        </w:rPr>
        <w:lastRenderedPageBreak/>
        <w:t>обучения. К тому же скорость усвоения информации у всех разная – ученикам удобнее изучать материал в своем темпе.</w:t>
      </w:r>
    </w:p>
    <w:sectPr w:rsidR="007F6B27" w:rsidRPr="0035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C0"/>
    <w:rsid w:val="00357B46"/>
    <w:rsid w:val="003F1DC0"/>
    <w:rsid w:val="007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ВВ</dc:creator>
  <cp:lastModifiedBy>Бурцева ВВ</cp:lastModifiedBy>
  <cp:revision>2</cp:revision>
  <dcterms:created xsi:type="dcterms:W3CDTF">2021-11-09T04:56:00Z</dcterms:created>
  <dcterms:modified xsi:type="dcterms:W3CDTF">2021-11-09T04:56:00Z</dcterms:modified>
</cp:coreProperties>
</file>